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Zoo24.pl współpracuje z krakowską agencją Harbingers — E-commerce #GameChangers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Zoo24.pl, jeden z wiodących sklepów internetowych oferujących szeroki asortyment produktów dla zwierząt, nawiązał współpracę z agencją Harbingers. Współpraca ta ma na celu zwiększenie efektywności kampanii PPC obejmujących — Google Ads, Facebook Ads oraz Instagram Ads.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Zoo24.pl, znane z oferowania wysokiej jakości produktów dla zwierząt domowych, od lat cieszy się zaufaniem klientów. Współpraca z Harbingers otwiera nowy rozdział w strategii marketingowej firmy, kładąc nacisk na zwiększenie efektywności obecnych kampanii reklamowych w mediach społecznościowych i wyszukiwarkach.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tej współpracy jest maksymalizacja ROI z kampanii reklamowych, co przyczyni się do wzrostu sprzedaży i zasięgu marki. Harbingers, wykorzystując swoje doświadczenie i zaawansowane techniki marketingowe, ma za zadanie optymalizować obecne kampanie SEM, aby osiągnąć maksymalną efektywność i skuteczność, co przełoży się na zwiększenie sprzedaży i budowanie silniejszej obecności zoo24.pl w cyfrowym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podekscytowani możliwością współpracy z zoo24.pl. To marka, która z powodzeniem zdobyła rynek artykułów dla zwierząt, a teraz, dzięki naszym wspólnym działaniom, będziemy mogli umocnić jej obecność online. Nasze duże doświadczenie w branży zoologicznej, a także w zakresie SEM i reklamy cyfrowej połączone z pasją zoo24.pl do świata zwierząt, stworzy idealne warunki do osiągnięcia wyznaczonych celów</w:t>
      </w:r>
      <w:r>
        <w:rPr>
          <w:rFonts w:ascii="calibri" w:hAnsi="calibri" w:eastAsia="calibri" w:cs="calibri"/>
          <w:sz w:val="24"/>
          <w:szCs w:val="24"/>
        </w:rPr>
        <w:t xml:space="preserve"> —</w:t>
      </w:r>
      <w:r>
        <w:rPr>
          <w:rFonts w:ascii="calibri" w:hAnsi="calibri" w:eastAsia="calibri" w:cs="calibri"/>
          <w:sz w:val="24"/>
          <w:szCs w:val="24"/>
          <w:b/>
        </w:rPr>
        <w:t xml:space="preserve"> komentuje Michał Stadler, Senior Sales Executive w Harbingers.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2024-05-20T22:55:34+02:00</dcterms:created>
  <dcterms:modified xsi:type="dcterms:W3CDTF">2024-05-20T22:55:34+02:00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