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Zoo24.pl współpracuje z krakowską agencją Harbingers — E-commerce #GameChangers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Zoo24.pl, jeden z wiodących sklepów internetowych oferujących szeroki asortyment produktów dla zwierząt, nawiązał współpracę z agencją Harbingers. Współpraca ta ma na celu zwiększenie efektywności kampanii PPC obejmujących — Google Ads, Facebook Ads oraz Instagram Ads.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Zoo24.pl, znane z oferowania wysokiej jakości produktów dla zwierząt domowych, od lat cieszy się zaufaniem klientów. Współpraca z Harbingers otwiera nowy rozdział w strategii marketingowej firmy, kładąc nacisk na zwiększenie efektywności obecnych kampanii reklamowych w mediach społecznościowych i wyszukiwarkach.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tej współpracy jest maksymalizacja ROI z kampanii reklamowych, co przyczyni się do wzrostu sprzedaży i zasięgu marki. Harbingers, wykorzystując swoje doświadczenie i zaawansowane techniki marketingowe, ma za zadanie optymalizować obecne kampanie SEM, aby osiągnąć maksymalną efektywność i skuteczność, co przełoży się na zwiększenie sprzedaży i budowanie silniejszej obecności zoo24.pl w cyfrowym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podekscytowani możliwością współpracy z zoo24.pl. To marka, która z powodzeniem zdobyła rynek artykułów dla zwierząt, a teraz, dzięki naszym wspólnym działaniom, będziemy mogli umocnić jej obecność online. Nasze duże doświadczenie w branży zoologicznej, a także w zakresie SEM i reklamy cyfrowej połączone z pasją zoo24.pl do świata zwierząt, stworzy idealne warunki do osiągnięcia wyznaczonych celów</w:t>
      </w:r>
      <w:r>
        <w:rPr>
          <w:rFonts w:ascii="calibri" w:hAnsi="calibri" w:eastAsia="calibri" w:cs="calibri"/>
          <w:sz w:val="24"/>
          <w:szCs w:val="24"/>
        </w:rPr>
        <w:t xml:space="preserve"> —</w:t>
      </w:r>
      <w:r>
        <w:rPr>
          <w:rFonts w:ascii="calibri" w:hAnsi="calibri" w:eastAsia="calibri" w:cs="calibri"/>
          <w:sz w:val="24"/>
          <w:szCs w:val="24"/>
          <w:b/>
        </w:rPr>
        <w:t xml:space="preserve"> komentuje Michał Stadler, Senior Sales Executive w Harbingers.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2026-10-11T02:02:30+02:00</dcterms:created>
  <dcterms:modified xsi:type="dcterms:W3CDTF">2026-10-11T02:02:30+02:00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