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Marketing, nowa era marketingu w B2B &amp;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konferencja AI-Driven Marketing, nowa era marketingu w B2B &amp; e-commerce, poświęcona praktycznym zastosowaniom sztucznej inteligencji w sprzedaży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przestała być wizją przyszłości, stała się codziennością, która zmienia sposób, w jaki firmy projektują strategie marketingowe, rozwijają sprzedaż i zdobywają przewagę konkurencyjną. Wydarzenie kierowane jest wyłącznie do właścicieli firm B2B, sklepów internetowych oraz dyrektorów i managerów odpowiedzialnych za marketing i sprzedaż. Organizatorzy stawiają na merytoryczną wartość spotkania, dlatego obowiązuje selekcja zgłoszeń, udział agencji marketingowych i dostawców rozwiązań nie jest przewidziany.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wystąpień i warsztatów eksperci pokażą, jak realnie wykorzystać AI do zwiększania wyników biznesowych. Agenda obejmuje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- Automatyzację procesów marketingowych i sprzedażowych narzędzia, które oszczędzają czas i zwiększają skuteczność,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AI w SEO i content marketingu inteligentne treści, które przyciągają klientów i wspierają sprzedaż,</w:t>
      </w:r>
    </w:p>
    <w:p>
      <w:r>
        <w:rPr>
          <w:rFonts w:ascii="calibri" w:hAnsi="calibri" w:eastAsia="calibri" w:cs="calibri"/>
          <w:sz w:val="24"/>
          <w:szCs w:val="24"/>
        </w:rPr>
        <w:t xml:space="preserve">- Strategie skalowania biznesu sprawdzone metody i studia przypadków,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Budowanie przewagi rynkowej dzięki AI praktyczne wskazówki, jak wdrożyć technologie w codziennych działaniach.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 - Właścicieli firm i e-commerce, którzy chcą rozwijać swoje biznesy dzięki technologiom AI i skalowalnym rozwiązaniom</w:t>
      </w:r>
    </w:p>
    <w:p>
      <w:r>
        <w:rPr>
          <w:rFonts w:ascii="calibri" w:hAnsi="calibri" w:eastAsia="calibri" w:cs="calibri"/>
          <w:sz w:val="24"/>
          <w:szCs w:val="24"/>
        </w:rPr>
        <w:t xml:space="preserve">- Dyrektorów i managerów marketingu/e-commerce, poszukujących narzędzi do automatyzacji, optymalizacji działań i zwiększenia sprzedaży.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AI-Driven Marketing, nowa era marketingu w B2B &amp; e-commerce to unikalna okazja do zdobycia wiedzy od praktyków, którzy już wdrażają sztuczną inteligencję w biznesie. To także przestrzeń do wymiany doświadczeń z innymi przedsiębiorcami i liderami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i data: 23 października 2025, godz. 9:00–17:00, Multikino Złote Tarasy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ograniczona do 150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2026-02-27T00:22:38+01:00</dcterms:created>
  <dcterms:modified xsi:type="dcterms:W3CDTF">2026-02-27T00:22:38+01:00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