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AI Mode w Polsce — czy rozpoczyna się nowa rzeczywistość dla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8.10.25 Google wprowadza w Polsce nową formę wyszukiwania – AI Mode, która łączy model generatywny z klasycznym wynikiem SERP. Taki komunikat widnieje na stronie Blog Google Polska. To istotna zmiana w sposobie, w jaki użytkownicy dostają odpowiedzi na zapytania, ale też moment przełomowy dla sektora SEO oraz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oficjalnej zapowiedzi, Tryb AI Mode w Polsce nie jest jeszcze dostępny.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https://google.com/ai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wskazanym przez Google użytkownicy otrzymują komunikat: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Tryb AI nie jest obecnie dostępny na Twoim urządzeniu ani koncie</w:t>
      </w:r>
      <w:r>
        <w:rPr>
          <w:rFonts w:ascii="calibri" w:hAnsi="calibri" w:eastAsia="calibri" w:cs="calibri"/>
          <w:sz w:val="24"/>
          <w:szCs w:val="24"/>
        </w:rPr>
        <w:t xml:space="preserve">. Może to oznaczać, że Google wyprzedziło publikację informacji względem faktycznego wdrożenia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Tryb AI umożliwia generowanie odpowiedzi na wielowątkowe zapytania tekstowe, głosowe oraz wizualne bez konieczności przeszukiwania tradycyjnej listy linków. W praktyce sprawia to, że wyszukiwarka poza źródłem informacji, staje się też osobistym asystentem, zdolnym do złożonego rozumienia kontekstów zapytań – na wzór ChatGPT czy Gemini.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AI Mode wywołuje mieszane reakcje. Użytkownicy zyskują wygodę i szybkość, natomiast trzeba też liczyć się z nowymi wyzwaniami, które wynikają z charakterystyki nowej formy wyszukiwania. Większe znaczenie zyskują eksperckie, unikatowe materiały, a monetyzacja treści stanie się trudniejsza. Kierunek zmian Google był zapowiedziany, agencje i specjaliści SEO i CM przygotowywali się i wdrażali nowe podejście do budowania treści, z myślą o Google AI Overviews i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Docelowe rozszerzenie trybu AI o język polski i wprowadzenie go do wyszukiwarki Google to fundamentalna zmiana, której skutki odczują wszyscy twórcy treści oraz marki inwestujące w widoczność organiczną. Automatyczne generowanie rozbudowanych odpowiedzi sprawi, że zwielokrotniany content na wzór konkurencji straci na wartości. W praktyce zyskają serwisy oferujące unikatowe, eksperckie treści oraz strony, które integrują oraz łączą dane, a następnie na tej podstawie prezentują informacje w sposób przydatny i zarazem autorski. Dla specjalistów SEO, AI Mode to impuls do oferowania wyższej wartości i realnej wiedzy czytelnikom, nie tylko do walki o pozycję w wynikach wyszukiwania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GA, Harbingers.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wyszukiwania: wyzwania i możliwości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Trybu AI wpisują coraz bardziej złożone, dłuższe zapytania – realna personalizacja staje się standardem.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wdraża system rekomendacji produktów i usług, integrując reklamy z odpowiedziami AI, co daje reklamodawcom nowe narzędzia dotarcia do konsumentów, ale wymusza transparentność oznaczeń sponsorowanych treści.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Wydawcy i specjaliści SEO muszą przygotować się na zmianę modelu monetyzacji: z ruchu linkowanego na wartość wiedzy eksperckiej i integracji z ekosystemami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rozwój AI Mode w Google, można zakładać, że rola SEO, a zwłaszcza Content marketingu ewoluuje w stronę wdrażania własnych zasobów wiedzy, które będą rozpoznawalne przez algorytmy AI jako wartościowe źródła. Klasyczny ruch organiczny z linków ponownie może zmaleć, co wymaga strategicznej zmiany podejścia — współpracy z AI agentami. Jedyną stałą zostaje innowacja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Marcin Wątroba, SEO Senior Specialist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.com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2026-01-16T19:49:20+01:00</dcterms:created>
  <dcterms:modified xsi:type="dcterms:W3CDTF">2026-01-16T19:49:20+01:00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