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nową usługę automatyzacji 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krakowska agencja digital marketingu, wprowadza kolejną innowacyjną usługę automatyzacji 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ta ma na celu edukację i wsparcie firm w wykorzystywaniu nowoczesnych technologii, takich jak sztuczna inteligencja (AI) i automatyzacja procesów, aby zwiększać efektywność operacyjną oraz optymalizację działań marketingowych. Warsztaty skierowane są do przedsiębiorstw, które pragną zyskać przewagę konkurencyjną poprzez wdrożenie zaawansowanych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Cisowski, CTO w Harbingers i Product Owner usługi, podkreśla jej znaczenie: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Usługa AI i automatyzacji to okazja do zdobycia praktycznych umiejętności w nowoczesnych technologiach, które kształtują przyszłość. Uczestnicy pracują nad własnymi case'ami, co pozwala im znaleźć rozwiązania dla specyficznych wyzwań w ich branży. Dzięki temu firmy zyskują ogromną przewagę – zadania są realizowane znacznie szybciej, a liczba błędów jest mocno zredukowana. Zdobytą wiedzę i umiejętności można natychmiast zastosować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oferowane przez Harbingers obejmują szereg tematów,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sztucznej inteligencji i automatyzacji</w:t>
      </w:r>
      <w:r>
        <w:rPr>
          <w:rFonts w:ascii="calibri" w:hAnsi="calibri" w:eastAsia="calibri" w:cs="calibri"/>
          <w:sz w:val="24"/>
          <w:szCs w:val="24"/>
        </w:rPr>
        <w:t xml:space="preserve">: Wprowadzenie do kluczowych terminów i praktycznego porównania narzędzi.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AI w marketingu i sprzedaży</w:t>
      </w:r>
      <w:r>
        <w:rPr>
          <w:rFonts w:ascii="calibri" w:hAnsi="calibri" w:eastAsia="calibri" w:cs="calibri"/>
          <w:sz w:val="24"/>
          <w:szCs w:val="24"/>
        </w:rPr>
        <w:t xml:space="preserve">: Jak sztuczna inteligencja może wspierać tworzenie i personalizację kampanii, analizę danych oraz optymalizację kosztów.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marketingowych i sprzedażowych</w:t>
      </w:r>
      <w:r>
        <w:rPr>
          <w:rFonts w:ascii="calibri" w:hAnsi="calibri" w:eastAsia="calibri" w:cs="calibri"/>
          <w:sz w:val="24"/>
          <w:szCs w:val="24"/>
        </w:rPr>
        <w:t xml:space="preserve">: Wdrożenie automatyzacji w codziennych operacjach, od zarządzania kampaniami, przygotowywanie ofert, po raportowanie wyników.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sesje warsztatowe</w:t>
      </w:r>
      <w:r>
        <w:rPr>
          <w:rFonts w:ascii="calibri" w:hAnsi="calibri" w:eastAsia="calibri" w:cs="calibri"/>
          <w:sz w:val="24"/>
          <w:szCs w:val="24"/>
        </w:rPr>
        <w:t xml:space="preserve">: Uczestnicy będą mieli możliwość przetestowania narzędzi AI i automatyzacji na rzeczywistych przypadkach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Cisowski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usługa to nie tylko teoria, ale przede wszystkim praktyka. Uczestnicy warsztatów zdobędą konkretne umiejętności, które będą mogli od razu zastosować w swojej pracy. Naszym celem jest, aby nasi Partnerzy wynosili ze współpracy z nami nie tylko z wiedzę, lecz także gotowe do wdrożenia rozwiązania, które przyniosą realne korzyści ich firmom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Automatyzacji i AI </w:t>
        </w:r>
      </w:hyperlink>
      <w:r>
        <w:rPr>
          <w:rFonts w:ascii="calibri" w:hAnsi="calibri" w:eastAsia="calibri" w:cs="calibri"/>
          <w:sz w:val="24"/>
          <w:szCs w:val="24"/>
        </w:rPr>
        <w:t xml:space="preserve">skierowana jest do firm, które chcą zyskać przewagę konkurencyjną dzięki nowoczesnym technologiom. Harbingers oferuje możliwość dostosowania programu warsztatów i usługi szytej na miarę do specyficznych potrzeb przedsiębiorstw, co pozwala na maksymalizację wartości tej inicjatywy.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2025-12-07T01:30:29+01:00</dcterms:created>
  <dcterms:modified xsi:type="dcterms:W3CDTF">2025-12-07T01:30:29+01:00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