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AI-Driven Marketing — nowi prelegenci!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października w Multikinie Złote Tarasy w Warszawie odbędzie się AI-Driven Marketing 2025 – konferencja, która połączy świat marketingu, danych i sztucznej inteligencji. Do grona ekspertów dołączyli właśnie nowi prelegenci, którzy na co dzień kształtują strategie największych marek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prelegentów dołączają: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Daniel Ładno – L’Oréal,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Kamil Rentflejsz – L’Oréal,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Marcin Nawrocki – LINK4,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Meler – Wakacje.pl,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Przemek Orlikowski – Man Digital.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Uzupełnią imponujące grono liderów, które tworzą m.in. </w:t>
      </w:r>
      <w:r>
        <w:rPr>
          <w:rFonts w:ascii="calibri" w:hAnsi="calibri" w:eastAsia="calibri" w:cs="calibri"/>
          <w:sz w:val="24"/>
          <w:szCs w:val="24"/>
          <w:b/>
        </w:rPr>
        <w:t xml:space="preserve">Patrycja Haremska (Krispol)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Tomasz Osman (SAVICKI)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Michał Iwan (Runmageddon)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Miłosz Sokół (Medicover)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Dagmara Plata-Alf (Uniwersytet Koźmiński)</w:t>
      </w:r>
      <w:r>
        <w:rPr>
          <w:rFonts w:ascii="calibri" w:hAnsi="calibri" w:eastAsia="calibri" w:cs="calibri"/>
          <w:sz w:val="24"/>
          <w:szCs w:val="24"/>
        </w:rPr>
        <w:t xml:space="preserve"> i wielu innych ekspertów marketingu i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AI-Driven Marketing 2025 to spotkanie praktyków, którzy pokażą, jak wykorzystać sztuczną inteligencję do zwiększania efektywności kampanii, automatyzacji procesów i budowania przewagi konkurencyjnej. Czekają Cię konkretne case studies, sesje networkingowe i rozmowy z liderami rynku.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Szczegóły wydarzenia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Data:</w:t>
      </w:r>
      <w:r>
        <w:rPr>
          <w:rFonts w:ascii="calibri" w:hAnsi="calibri" w:eastAsia="calibri" w:cs="calibri"/>
          <w:sz w:val="24"/>
          <w:szCs w:val="24"/>
        </w:rPr>
        <w:t xml:space="preserve"> 23 października 2025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Multikino Złote Tarasy, Warszawa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Więcej informacji i rejestracja:</w:t>
      </w:r>
      <w:r>
        <w:rPr>
          <w:rFonts w:ascii="calibri" w:hAnsi="calibri" w:eastAsia="calibri" w:cs="calibri"/>
          <w:sz w:val="24"/>
          <w:szCs w:val="24"/>
        </w:rPr>
        <w:t xml:space="preserve"> https://konferencja.harbingers.io/2025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2026-08-03T13:45:35+02:00</dcterms:created>
  <dcterms:modified xsi:type="dcterms:W3CDTF">2026-08-03T13:45:35+02:00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