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otwiera drzwi dla Instagrama. Od 10 lipca 2025 posty z profesjonalnych kont trafiają do wyników wyszukiwania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10 lipca 2025 roku Google rozpoczęło szerokie indeksowanie publicznych postów z profesjonalnych kont na Instagramie – zdjęć, wideo i rolek. To pierwsza tak duża integracja treści social media z wynikami wyszukiwania, która może całkowicie zmienić podejście marek do widoczności organicznej.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Posty pojawiają się bezpośrednio w wynikach wyszukiwania – najczęściej w formie karuzeli lub siatki zdjęć – pomiędzy klasycznymi wynikami tekstowymi. Google pokazuje je na zapytania, w których kluczowe są obraz, aktualność, inspiracja lub opinia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format obejmuje szeroką gamę fraz: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marki i osoby publiczne</w:t>
      </w:r>
      <w:r>
        <w:rPr>
          <w:rFonts w:ascii="calibri" w:hAnsi="calibri" w:eastAsia="calibri" w:cs="calibri"/>
          <w:sz w:val="24"/>
          <w:szCs w:val="24"/>
        </w:rPr>
        <w:t xml:space="preserve"> (np. „nowa kolekcja Zara”, „Robert Lewandowski Instagram”),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frazy inspiracyjne</w:t>
      </w:r>
      <w:r>
        <w:rPr>
          <w:rFonts w:ascii="calibri" w:hAnsi="calibri" w:eastAsia="calibri" w:cs="calibri"/>
          <w:sz w:val="24"/>
          <w:szCs w:val="24"/>
        </w:rPr>
        <w:t xml:space="preserve"> (np. „letnie stylizacje”, „pomysły na balkon”),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i trendy</w:t>
      </w:r>
      <w:r>
        <w:rPr>
          <w:rFonts w:ascii="calibri" w:hAnsi="calibri" w:eastAsia="calibri" w:cs="calibri"/>
          <w:sz w:val="24"/>
          <w:szCs w:val="24"/>
        </w:rPr>
        <w:t xml:space="preserve"> (np. „modne sneakersy 2025”, „trendy makijaż”),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 i aktualności</w:t>
      </w:r>
      <w:r>
        <w:rPr>
          <w:rFonts w:ascii="calibri" w:hAnsi="calibri" w:eastAsia="calibri" w:cs="calibri"/>
          <w:sz w:val="24"/>
          <w:szCs w:val="24"/>
        </w:rPr>
        <w:t xml:space="preserve"> (np. „relacja z festiwalu X”),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miejsca i podróże</w:t>
      </w:r>
      <w:r>
        <w:rPr>
          <w:rFonts w:ascii="calibri" w:hAnsi="calibri" w:eastAsia="calibri" w:cs="calibri"/>
          <w:sz w:val="24"/>
          <w:szCs w:val="24"/>
        </w:rPr>
        <w:t xml:space="preserve"> (np. „gdzie zjeść w Krakowie”, „co zobaczyć w Rzymie”).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otwiera nowy rozdział w SEO – posty na Instagramie, wcześniej ograniczone do zasięgów w aplikacji, teraz mogą generować długofalowy ruch z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jeden z najbardziej przełomowych kroków w integracji social mediów z wyszukiwarką. Dotąd Instagram był zamkniętą platformą z ograniczonym wpływem na SEO – teraz staje się realnym źródłem ruchu organicznego. Dla marek oznacza to, że strategia SEO musi uwzględniać nie tylko treści na stronie, ale też aktywność w social mediach. Optymalizacja altów, hashtagi i spójność wizualna przestają być tylko kwestią estetyki – stają się elementem realnego pozycjonowania w Google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— komentuje Marcin Depa, SEO Specialist w agencji Harbingers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zwiększyć widoczność postów w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tą zmianą, Instagramowe treści zyskują „drugie życie”. Żeby zwiększyć szanse na pojawienie się w wynikach, marki i twórcy powinni zadbać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dodawanie tekstów alternatywnych (alt)</w:t>
      </w:r>
      <w:r>
        <w:rPr>
          <w:rFonts w:ascii="calibri" w:hAnsi="calibri" w:eastAsia="calibri" w:cs="calibri"/>
          <w:sz w:val="24"/>
          <w:szCs w:val="24"/>
        </w:rPr>
        <w:t xml:space="preserve"> do zdjęć – to dziś nie tylko kwestia dostępności, ale też sygnał dla wyszukiwarki,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użycie hashtagów</w:t>
      </w:r>
      <w:r>
        <w:rPr>
          <w:rFonts w:ascii="calibri" w:hAnsi="calibri" w:eastAsia="calibri" w:cs="calibri"/>
          <w:sz w:val="24"/>
          <w:szCs w:val="24"/>
        </w:rPr>
        <w:t xml:space="preserve">, które działają jak słowa kluczowe,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publikację treści evergreen</w:t>
      </w:r>
      <w:r>
        <w:rPr>
          <w:rFonts w:ascii="calibri" w:hAnsi="calibri" w:eastAsia="calibri" w:cs="calibri"/>
          <w:sz w:val="24"/>
          <w:szCs w:val="24"/>
        </w:rPr>
        <w:t xml:space="preserve">, które nie tracą na wartości po kilku dniach – bo teraz mogą żyć w Google miesiącami.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Cemoh – Instagram Posts to Appear in Google Search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moh.com/blog/instagram-posts-are-about-to-become-google-searchable-what-it-means-for-your-bus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2026-06-16T01:24:35+02:00</dcterms:created>
  <dcterms:modified xsi:type="dcterms:W3CDTF">2026-06-16T01:24:35+02:00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